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9.png" ContentType="image/png"/>
  <Override PartName="/word/media/image2.jpeg" ContentType="image/jpeg"/>
  <Override PartName="/word/media/image3.jpeg" ContentType="image/jpeg"/>
  <Override PartName="/word/media/image4.jpeg" ContentType="image/jpeg"/>
  <Override PartName="/word/media/image11.png" ContentType="image/png"/>
  <Override PartName="/word/media/image5.jpeg" ContentType="image/jpeg"/>
  <Override PartName="/word/media/image7.png" ContentType="image/png"/>
  <Override PartName="/word/media/image6.jpeg" ContentType="image/jpeg"/>
  <Override PartName="/word/media/image8.jpeg" ContentType="image/jpeg"/>
  <Override PartName="/word/media/image10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hd w:val="clear" w:color="auto" w:fill="FFFFFF"/>
        <w:spacing w:lineRule="auto" w:line="240" w:before="0" w:after="0"/>
        <w:jc w:val="center"/>
        <w:rPr/>
      </w:pPr>
      <w:r>
        <w:drawing>
          <wp:anchor behindDoc="0" distT="0" distB="0" distL="0" distR="114300" simplePos="0" locked="0" layoutInCell="1" allowOverlap="1" relativeHeight="2">
            <wp:simplePos x="0" y="0"/>
            <wp:positionH relativeFrom="column">
              <wp:posOffset>-612140</wp:posOffset>
            </wp:positionH>
            <wp:positionV relativeFrom="paragraph">
              <wp:posOffset>29210</wp:posOffset>
            </wp:positionV>
            <wp:extent cx="774700" cy="789305"/>
            <wp:effectExtent l="0" t="0" r="0" b="0"/>
            <wp:wrapTight wrapText="bothSides">
              <wp:wrapPolygon edited="0">
                <wp:start x="-201" y="0"/>
                <wp:lineTo x="-201" y="20809"/>
                <wp:lineTo x="20988" y="20809"/>
                <wp:lineTo x="20988" y="0"/>
                <wp:lineTo x="-201" y="0"/>
              </wp:wrapPolygon>
            </wp:wrapTight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сероссийская олимпиада школьников 2020/2021 гг. по технологии школьный этап</w:t>
      </w:r>
    </w:p>
    <w:p>
      <w:pPr>
        <w:pStyle w:val="Normal"/>
        <w:shd w:val="clear" w:color="auto" w:fill="FFFFFF"/>
        <w:spacing w:lineRule="auto" w:line="240" w:before="0" w:after="0"/>
        <w:jc w:val="center"/>
        <w:rPr/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«Техника и техническое творчество»</w:t>
      </w:r>
    </w:p>
    <w:p>
      <w:pPr>
        <w:pStyle w:val="Normal"/>
        <w:shd w:val="clear" w:color="auto" w:fill="FFFFFF"/>
        <w:spacing w:lineRule="auto" w:line="240" w:before="0" w:after="0"/>
        <w:jc w:val="center"/>
        <w:rPr/>
      </w:pPr>
      <w:bookmarkStart w:id="0" w:name="__DdeLink__318_4039704372"/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5 класс (ответы)</w:t>
      </w:r>
      <w:bookmarkEnd w:id="0"/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Критерии оценки вопросов</w:t>
      </w:r>
    </w:p>
    <w:p>
      <w:pPr>
        <w:pStyle w:val="Normal"/>
        <w:shd w:val="clear" w:color="auto" w:fill="FFFFFF"/>
        <w:spacing w:lineRule="auto" w:line="240" w:before="0" w:after="0"/>
        <w:jc w:val="center"/>
        <w:rPr/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 1 по 10 – 1 балл, творческое задание (10-й вопрос) – 5 баллов.</w:t>
        <w:br/>
      </w:r>
      <w:r>
        <w:rPr>
          <w:rFonts w:eastAsia="Times New Roman" w:cs="Times New Roman" w:ascii="Times New Roman" w:hAnsi="Times New Roman"/>
          <w:i/>
          <w:iCs/>
          <w:color w:val="000000"/>
          <w:sz w:val="28"/>
          <w:szCs w:val="28"/>
          <w:lang w:eastAsia="ru-RU"/>
        </w:rPr>
        <w:t>В бланке ответов отметьте знаком «+» правильные ответы, слова и предложения.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Известно, что творческий проект выполняется, согласно этапам выполнения проекта. Расставьте в хронологическом порядке этапы выполнения проекта: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Технологический этап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Заключительный этап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Аналитический этап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Поисковый этап</w:t>
      </w:r>
    </w:p>
    <w:p>
      <w:pPr>
        <w:pStyle w:val="ListParagraph"/>
        <w:ind w:left="709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(4, 1, 3, 2)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наименованиями и изображениями наружной рекламы:</w:t>
      </w:r>
    </w:p>
    <w:tbl>
      <w:tblPr>
        <w:tblStyle w:val="a4"/>
        <w:tblW w:w="8580" w:type="dxa"/>
        <w:jc w:val="left"/>
        <w:tblInd w:w="75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365"/>
        <w:gridCol w:w="4215"/>
      </w:tblGrid>
      <w:tr>
        <w:trPr/>
        <w:tc>
          <w:tcPr>
            <w:tcW w:w="436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783715" cy="1189355"/>
                  <wp:effectExtent l="0" t="0" r="0" b="0"/>
                  <wp:docPr id="2" name="Рисунок 2" descr="https://im0-tub-ru.yandex.net/i?id=877ae967032920375aa6c23457d33a9a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https://im0-tub-ru.yandex.net/i?id=877ae967032920375aa6c23457d33a9a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715" cy="118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221105" cy="1221105"/>
                  <wp:effectExtent l="0" t="0" r="0" b="0"/>
                  <wp:docPr id="3" name="Рисунок 3" descr="http://prospect-studio.ru/images/portfolios/original/47.jpg?154936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http://prospect-studio.ru/images/portfolios/original/47.jpg?1549363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05" cy="1221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36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436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537970" cy="1187450"/>
                  <wp:effectExtent l="0" t="0" r="0" b="0"/>
                  <wp:docPr id="4" name="Рисунок 4" descr="https://b2bitocdn.kassot.com/1e/c3/57/23/11671890/reklama-na-transporte-8212-coca-co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https://b2bitocdn.kassot.com/1e/c3/57/23/11671890/reklama-na-transporte-8212-coca-co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970" cy="118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508760" cy="1122680"/>
                  <wp:effectExtent l="0" t="0" r="0" b="0"/>
                  <wp:docPr id="5" name="Рисунок 5" descr="https://xn--d1aclebegfibcnhnpk.xn--p1ai/images/press/dsk_banner_4x2_new_p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https://xn--d1aclebegfibcnhnpk.xn--p1ai/images/press/dsk_banner_4x2_new_p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12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36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Впишите правильные ответы из предложенных в таблицу ответов: 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2153"/>
        <w:gridCol w:w="2157"/>
        <w:gridCol w:w="2158"/>
      </w:tblGrid>
      <w:tr>
        <w:trPr/>
        <w:tc>
          <w:tcPr>
            <w:tcW w:w="8624" w:type="dxa"/>
            <w:gridSpan w:val="4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на улице 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 СМИ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 транспорте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Билборд 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</w:tr>
    </w:tbl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Машина – это устройство, предназначенное для выполнения какой-либо работы путём преобразования одного вида энергии в другой.  Выберите из предложенных вариантов те, которые относятся к классам машин: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Мишины-двигатели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Машины-генераторы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Технологические машины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Транспортные машины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Подъёмно-транспортные машины</w:t>
      </w:r>
    </w:p>
    <w:p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Информационные машины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названиями и общими видами простых деталей:</w:t>
      </w:r>
    </w:p>
    <w:tbl>
      <w:tblPr>
        <w:tblStyle w:val="a4"/>
        <w:tblW w:w="8580" w:type="dxa"/>
        <w:jc w:val="left"/>
        <w:tblInd w:w="75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955"/>
        <w:gridCol w:w="2955"/>
        <w:gridCol w:w="2670"/>
      </w:tblGrid>
      <w:tr>
        <w:trPr/>
        <w:tc>
          <w:tcPr>
            <w:tcW w:w="295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34110" cy="561340"/>
                  <wp:effectExtent l="0" t="0" r="0" b="0"/>
                  <wp:docPr id="6" name="Рисунок 6" descr="https://cavevo.ru/upload/iblock/eea/eea4df66c3f476a55fbeb4bbae62ea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https://cavevo.ru/upload/iblock/eea/eea4df66c3f476a55fbeb4bbae62eab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56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17600" cy="749935"/>
                  <wp:effectExtent l="0" t="0" r="0" b="0"/>
                  <wp:docPr id="7" name="Рисунок 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749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809625" cy="809625"/>
                  <wp:effectExtent l="0" t="0" r="0" b="0"/>
                  <wp:docPr id="8" name="Изображение1" descr="https://algoritm-stroi.ru/wp-content/uploads/2019/11/41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1" descr="https://algoritm-stroi.ru/wp-content/uploads/2019/11/41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295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5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tbl>
      <w:tblPr>
        <w:tblStyle w:val="a4"/>
        <w:tblW w:w="8565" w:type="dxa"/>
        <w:jc w:val="left"/>
        <w:tblInd w:w="78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40"/>
        <w:gridCol w:w="2145"/>
        <w:gridCol w:w="2160"/>
        <w:gridCol w:w="2520"/>
      </w:tblGrid>
      <w:tr>
        <w:trPr/>
        <w:tc>
          <w:tcPr>
            <w:tcW w:w="8565" w:type="dxa"/>
            <w:gridSpan w:val="4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ТАБЛИЦА ОТВЕТОВ</w:t>
            </w:r>
          </w:p>
        </w:tc>
      </w:tr>
      <w:tr>
        <w:trPr/>
        <w:tc>
          <w:tcPr>
            <w:tcW w:w="174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БОЛТ</w:t>
            </w:r>
          </w:p>
        </w:tc>
        <w:tc>
          <w:tcPr>
            <w:tcW w:w="214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ШАЙБА</w:t>
            </w:r>
          </w:p>
        </w:tc>
        <w:tc>
          <w:tcPr>
            <w:tcW w:w="216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ГАЙКА</w:t>
            </w:r>
          </w:p>
        </w:tc>
        <w:tc>
          <w:tcPr>
            <w:tcW w:w="252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ШАРНИР</w:t>
            </w:r>
          </w:p>
        </w:tc>
      </w:tr>
      <w:tr>
        <w:trPr/>
        <w:tc>
          <w:tcPr>
            <w:tcW w:w="174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4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6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2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нет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Укажите подвижные и неподвижные соединения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868"/>
        <w:gridCol w:w="4756"/>
      </w:tblGrid>
      <w:tr>
        <w:trPr/>
        <w:tc>
          <w:tcPr>
            <w:tcW w:w="8624" w:type="dxa"/>
            <w:gridSpan w:val="2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Общие виды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1334770" cy="1087120"/>
                  <wp:effectExtent l="0" t="0" r="0" b="0"/>
                  <wp:docPr id="9" name="Рисунок 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770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Шарнирное соединение прижима и багажника велосипеда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962660" cy="1068070"/>
                  <wp:effectExtent l="0" t="0" r="0" b="0"/>
                  <wp:docPr id="10" name="Рисунок 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66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Соединение колеса с осью садовой тележки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1017270" cy="1097915"/>
                  <wp:effectExtent l="0" t="0" r="0" b="0"/>
                  <wp:docPr id="11" name="Рисунок 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270" cy="109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Заклёпочное соединение крыла переднего колеса велосипеда с крепёжной планкой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1677670" cy="1097915"/>
                  <wp:effectExtent l="0" t="0" r="0" b="0"/>
                  <wp:docPr id="12" name="Рисунок 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09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Резьбовое соединение узла крепления руля велосипеда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4</w:t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Укажите в таблице номера изображений:</w:t>
      </w:r>
    </w:p>
    <w:tbl>
      <w:tblPr>
        <w:tblStyle w:val="a4"/>
        <w:tblW w:w="6922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532"/>
        <w:gridCol w:w="835"/>
        <w:gridCol w:w="851"/>
        <w:gridCol w:w="849"/>
        <w:gridCol w:w="855"/>
      </w:tblGrid>
      <w:tr>
        <w:trPr/>
        <w:tc>
          <w:tcPr>
            <w:tcW w:w="3532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подвижного соединения</w:t>
            </w:r>
          </w:p>
        </w:tc>
        <w:tc>
          <w:tcPr>
            <w:tcW w:w="83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9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85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  <w:tr>
        <w:trPr/>
        <w:tc>
          <w:tcPr>
            <w:tcW w:w="3532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неподвижного соединения</w:t>
            </w:r>
          </w:p>
        </w:tc>
        <w:tc>
          <w:tcPr>
            <w:tcW w:w="83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5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49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85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Выберите утверждения, которые относятся к определению металла:</w:t>
      </w:r>
    </w:p>
    <w:p>
      <w:pPr>
        <w:pStyle w:val="ListParagraph"/>
        <w:numPr>
          <w:ilvl w:val="1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обладают особым блеском;</w:t>
      </w:r>
    </w:p>
    <w:p>
      <w:pPr>
        <w:pStyle w:val="ListParagraph"/>
        <w:numPr>
          <w:ilvl w:val="1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электрический ток;</w:t>
      </w:r>
    </w:p>
    <w:p>
      <w:pPr>
        <w:pStyle w:val="ListParagraph"/>
        <w:numPr>
          <w:ilvl w:val="1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тепло;</w:t>
      </w:r>
    </w:p>
    <w:p>
      <w:pPr>
        <w:pStyle w:val="ListParagraph"/>
        <w:numPr>
          <w:ilvl w:val="1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намагничиваются;</w:t>
      </w:r>
    </w:p>
    <w:p>
      <w:pPr>
        <w:pStyle w:val="ListParagraph"/>
        <w:numPr>
          <w:ilvl w:val="1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плавятся при сильном нагревании;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основных инструментов для обработки древесины и их названиями</w:t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333625" cy="1147445"/>
            <wp:effectExtent l="0" t="0" r="0" b="0"/>
            <wp:docPr id="13" name="Рисунок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7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14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458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666"/>
        <w:gridCol w:w="836"/>
        <w:gridCol w:w="849"/>
        <w:gridCol w:w="849"/>
        <w:gridCol w:w="851"/>
        <w:gridCol w:w="849"/>
        <w:gridCol w:w="849"/>
        <w:gridCol w:w="850"/>
        <w:gridCol w:w="858"/>
      </w:tblGrid>
      <w:tr>
        <w:trPr>
          <w:trHeight w:val="1330" w:hRule="atLeast"/>
          <w:cantSplit w:val="true"/>
        </w:trPr>
        <w:tc>
          <w:tcPr>
            <w:tcW w:w="2666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836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рубанок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свёрла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стамеска</w:t>
            </w:r>
          </w:p>
        </w:tc>
        <w:tc>
          <w:tcPr>
            <w:tcW w:w="85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молоток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850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858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шило</w:t>
            </w:r>
          </w:p>
        </w:tc>
      </w:tr>
      <w:tr>
        <w:trPr/>
        <w:tc>
          <w:tcPr>
            <w:tcW w:w="2666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</w:tc>
        <w:tc>
          <w:tcPr>
            <w:tcW w:w="83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85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850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85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инструментов ручной обработки тонколистового металла, проволоки и их названиями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524125" cy="1748790"/>
            <wp:effectExtent l="0" t="0" r="0" b="0"/>
            <wp:docPr id="14" name="Рисунок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058" w:type="dxa"/>
        <w:jc w:val="left"/>
        <w:tblInd w:w="-5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682"/>
        <w:gridCol w:w="1227"/>
        <w:gridCol w:w="871"/>
        <w:gridCol w:w="1031"/>
        <w:gridCol w:w="867"/>
        <w:gridCol w:w="1252"/>
        <w:gridCol w:w="1127"/>
      </w:tblGrid>
      <w:tr>
        <w:trPr>
          <w:trHeight w:val="1425" w:hRule="atLeast"/>
          <w:cantSplit w:val="true"/>
        </w:trPr>
        <w:tc>
          <w:tcPr>
            <w:tcW w:w="268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27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87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зубило</w:t>
            </w:r>
          </w:p>
        </w:tc>
        <w:tc>
          <w:tcPr>
            <w:tcW w:w="103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67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1252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Слесарный молоток</w:t>
            </w:r>
          </w:p>
        </w:tc>
        <w:tc>
          <w:tcPr>
            <w:tcW w:w="1127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Ножницы по металлу</w:t>
            </w:r>
          </w:p>
        </w:tc>
      </w:tr>
      <w:tr>
        <w:trPr/>
        <w:tc>
          <w:tcPr>
            <w:tcW w:w="268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</w:tc>
        <w:tc>
          <w:tcPr>
            <w:tcW w:w="1227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87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03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867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252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1127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Сделайте эскиз основания подставки для ручек и карандашей с указанием размеров. </w:t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1054735" cy="1075055"/>
            <wp:effectExtent l="0" t="0" r="0" b="0"/>
            <wp:docPr id="15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3535680" cy="1062990"/>
            <wp:effectExtent l="0" t="0" r="0" b="0"/>
            <wp:docPr id="16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680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А</w:t>
      </w:r>
    </w:p>
    <w:p>
      <w:pPr>
        <w:pStyle w:val="Normal"/>
        <w:rPr/>
      </w:pPr>
      <w:r>
        <w:rPr>
          <w:rFonts w:cs="Times New Roman" w:ascii="Times New Roman" w:hAnsi="Times New Roman"/>
          <w:sz w:val="28"/>
          <w:szCs w:val="28"/>
        </w:rPr>
        <w:t xml:space="preserve">10. Какая шестерня будет крутиться быстрее 1 или 2? </w:t>
      </w:r>
    </w:p>
    <w:p>
      <w:pPr>
        <w:pStyle w:val="ListParagraph"/>
        <w:rPr/>
      </w:pPr>
      <w:r>
        <w:rPr/>
        <w:drawing>
          <wp:inline distT="0" distB="0" distL="0" distR="0">
            <wp:extent cx="2381250" cy="1020445"/>
            <wp:effectExtent l="0" t="0" r="0" b="0"/>
            <wp:docPr id="17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2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11. </w:t>
      </w: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Творческое задание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изготовления подставки для учебника:</w:t>
      </w:r>
    </w:p>
    <w:p>
      <w:pPr>
        <w:pStyle w:val="Normal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Выберите материал и обоснуйте свой выбор </w:t>
      </w:r>
    </w:p>
    <w:p>
      <w:pPr>
        <w:pStyle w:val="Normal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б. Выберите размеры заготовки, опишите ее </w:t>
      </w:r>
    </w:p>
    <w:p>
      <w:pPr>
        <w:pStyle w:val="Normal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в. Изобразите эскиз изделия с размерами </w:t>
      </w:r>
    </w:p>
    <w:p>
      <w:pPr>
        <w:pStyle w:val="Normal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г. Разработайте технологическую карту изделия с указанием операций, необходимых инструментов и оборудования </w:t>
      </w:r>
    </w:p>
    <w:p>
      <w:pPr>
        <w:pStyle w:val="Normal"/>
        <w:spacing w:lineRule="auto" w:line="240"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д. Предложите способ художественного оформления изделия </w:t>
      </w:r>
    </w:p>
    <w:p>
      <w:pPr>
        <w:pStyle w:val="Normal"/>
        <w:spacing w:before="0" w:after="160"/>
        <w:rPr/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Arial">
    <w:charset w:val="01"/>
    <w:family w:val="swiss"/>
    <w:pitch w:val="variable"/>
  </w:font>
  <w:font w:name="Wingdings">
    <w:charset w:val="02"/>
    <w:family w:val="auto"/>
    <w:pitch w:val="variable"/>
  </w:font>
  <w:font w:name="Courier New">
    <w:charset w:val="01"/>
    <w:family w:val="modern"/>
    <w:pitch w:val="fixed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□"/>
      <w:lvlJc w:val="left"/>
      <w:pPr>
        <w:ind w:left="1440" w:hanging="360"/>
      </w:pPr>
      <w:rPr>
        <w:rFonts w:ascii="Arial" w:hAnsi="Arial" w:cs="Arial" w:hint="default"/>
        <w:sz w:val="28"/>
        <w:rFonts w:cs="Arial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4">
    <w:lvl w:ilvl="0">
      <w:start w:val="1"/>
      <w:numFmt w:val="bullet"/>
      <w:lvlText w:val="□"/>
      <w:lvlJc w:val="left"/>
      <w:pPr>
        <w:ind w:left="1440" w:hanging="360"/>
      </w:pPr>
      <w:rPr>
        <w:rFonts w:ascii="Arial" w:hAnsi="Arial" w:cs="Arial" w:hint="default"/>
        <w:sz w:val="28"/>
        <w:rFonts w:cs="Aria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  <w:rFonts w:cs="Wingdings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08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a0599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ucida Sans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ea0599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4">
    <w:name w:val="Table Grid"/>
    <w:basedOn w:val="a1"/>
    <w:uiPriority w:val="39"/>
    <w:rsid w:val="00ea059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png"/><Relationship Id="rId9" Type="http://schemas.openxmlformats.org/officeDocument/2006/relationships/image" Target="media/image8.jpe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numbering" Target="numbering.xml"/><Relationship Id="rId20" Type="http://schemas.openxmlformats.org/officeDocument/2006/relationships/fontTable" Target="fontTable.xml"/><Relationship Id="rId21" Type="http://schemas.openxmlformats.org/officeDocument/2006/relationships/settings" Target="settings.xml"/><Relationship Id="rId22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Application>LibreOffice/6.3.3.2$Windows_x86 LibreOffice_project/a64200df03143b798afd1ec74a12ab50359878ed</Application>
  <Pages>4</Pages>
  <Words>403</Words>
  <Characters>2479</Characters>
  <CharactersWithSpaces>2758</CharactersWithSpaces>
  <Paragraphs>127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2020-09-22T10:43:00Z</dcterms:created>
  <dc:creator>mvkon</dc:creator>
  <dc:description/>
  <dc:language>ru-RU</dc:language>
  <cp:lastModifiedBy/>
  <dcterms:modified xsi:type="dcterms:W3CDTF">2020-10-02T11:02:01Z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